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140.14.2 - ${numeroconstancia}</w:t>
      </w:r>
    </w:p>
    <w:p>
      <w:pPr>
        <w:pStyle w:val="Normal"/>
        <w:spacing w:lineRule="auto" w:line="240" w:before="0" w:after="0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lang w:val="es-ES"/>
        </w:rPr>
      </w:pPr>
      <w:r>
        <w:rPr>
          <w:rFonts w:cs="Arial" w:ascii="Arial" w:hAnsi="Arial"/>
          <w:b/>
          <w:lang w:val="es-E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lang w:val="es-ES"/>
        </w:rPr>
      </w:pPr>
      <w:r>
        <w:rPr>
          <w:rFonts w:cs="Arial" w:ascii="Arial" w:hAnsi="Arial"/>
          <w:b/>
          <w:lang w:val="es-ES"/>
        </w:rPr>
        <w:t>CONSTANCIA DE EJECUTORIA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lang w:val="es-ES"/>
        </w:rPr>
      </w:pPr>
      <w:r>
        <w:rPr>
          <w:rFonts w:cs="Arial" w:ascii="Arial" w:hAnsi="Arial"/>
          <w:b/>
          <w:lang w:val="es-ES"/>
        </w:rPr>
      </w:r>
    </w:p>
    <w:p>
      <w:pPr>
        <w:pStyle w:val="Normal"/>
        <w:spacing w:before="0" w:after="0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La Secretaria de Hacienda deja constancia que la Liquidación Oficial  No. </w:t>
      </w:r>
      <w:r>
        <w:rPr>
          <w:rFonts w:cs="Arial" w:ascii="Arial" w:hAnsi="Arial"/>
          <w:b/>
          <w:lang w:val="es-ES"/>
        </w:rPr>
        <w:t>${numeroliquidacionoficial}</w:t>
      </w:r>
      <w:r>
        <w:rPr>
          <w:rFonts w:cs="Arial" w:ascii="Arial" w:hAnsi="Arial"/>
          <w:lang w:val="es-ES"/>
        </w:rPr>
        <w:t xml:space="preserve"> de fecha </w:t>
      </w:r>
      <w:r>
        <w:rPr>
          <w:rFonts w:cs="Arial" w:ascii="Arial" w:hAnsi="Arial"/>
          <w:b/>
          <w:lang w:val="es-ES"/>
        </w:rPr>
        <w:t>${fechaliquidacionoficialdn} de ${fechaliquidacionoficialmc} de ${fechaliquidacionoficialan}</w:t>
      </w:r>
      <w:r>
        <w:rPr>
          <w:rFonts w:cs="Arial" w:ascii="Arial" w:hAnsi="Arial"/>
          <w:lang w:val="es-ES"/>
        </w:rPr>
        <w:t xml:space="preserve"> por medio de la cual se realizó la determinación oficial del impuesto predial unificado del predio con código catastral No</w:t>
      </w:r>
      <w:r>
        <w:rPr>
          <w:rFonts w:cs="Arial" w:ascii="Arial" w:hAnsi="Arial"/>
          <w:b/>
          <w:lang w:val="es-ES"/>
        </w:rPr>
        <w:t>. ${referencia_catastral}</w:t>
      </w:r>
      <w:r>
        <w:rPr>
          <w:rFonts w:cs="Arial" w:ascii="Arial" w:hAnsi="Arial"/>
          <w:lang w:val="es-ES"/>
        </w:rPr>
        <w:t xml:space="preserve"> por el año gravable </w:t>
      </w:r>
      <w:r>
        <w:rPr>
          <w:rFonts w:cs="Arial" w:ascii="Arial" w:hAnsi="Arial"/>
          <w:b/>
          <w:lang w:val="es-ES"/>
        </w:rPr>
        <w:t>${vigenciaexpediente}</w:t>
      </w:r>
      <w:r>
        <w:rPr>
          <w:rFonts w:cs="Arial" w:ascii="Arial" w:hAnsi="Arial"/>
          <w:lang w:val="es-ES"/>
        </w:rPr>
        <w:t xml:space="preserve">, la cual fue notificada en la página web de la Alcaldía Municipal el día </w:t>
      </w:r>
      <w:r>
        <w:rPr>
          <w:rFonts w:cs="Arial" w:ascii="Arial" w:hAnsi="Arial"/>
          <w:b/>
          <w:lang w:val="es-ES"/>
        </w:rPr>
        <w:t>${fechafijadoweblodn} de ${fechafijadoweblomc} de ${fechafijadowebloan}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before="0" w:after="0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De igual manera, fue publicada en la cartelera ubicada en el primer piso de la Secretaría de Hacienda, </w:t>
      </w:r>
      <w:r>
        <w:rPr>
          <w:rFonts w:cs="Arial" w:ascii="Arial" w:hAnsi="Arial"/>
          <w:shd w:fill="auto" w:val="clear"/>
          <w:lang w:val="es-ES"/>
        </w:rPr>
        <w:t xml:space="preserve">desde las </w:t>
      </w:r>
      <w:r>
        <w:rPr>
          <w:rFonts w:cs="Arial" w:ascii="Arial" w:hAnsi="Arial"/>
          <w:b/>
          <w:shd w:fill="auto" w:val="clear"/>
          <w:lang w:val="es-ES"/>
        </w:rPr>
        <w:t>${hora_cartelera_inicio}</w:t>
      </w:r>
      <w:r>
        <w:rPr>
          <w:rFonts w:cs="Arial" w:ascii="Arial" w:hAnsi="Arial"/>
          <w:shd w:fill="auto" w:val="clear"/>
          <w:lang w:val="es-ES"/>
        </w:rPr>
        <w:t xml:space="preserve"> del día </w:t>
      </w:r>
      <w:r>
        <w:rPr>
          <w:rFonts w:cs="Arial" w:ascii="Arial" w:hAnsi="Arial"/>
          <w:b/>
          <w:shd w:fill="auto" w:val="clear"/>
          <w:lang w:val="es-ES"/>
        </w:rPr>
        <w:t>${fecha_cartelera_iniciodn} de ${fecha_cartelera_iniciomc} de ${fecha_cartelera_inicioan}</w:t>
      </w:r>
      <w:r>
        <w:rPr>
          <w:rFonts w:cs="Arial" w:ascii="Arial" w:hAnsi="Arial"/>
          <w:shd w:fill="auto" w:val="clear"/>
          <w:lang w:val="es-ES"/>
        </w:rPr>
        <w:t xml:space="preserve"> hasta el día </w:t>
      </w:r>
      <w:r>
        <w:rPr>
          <w:rFonts w:cs="Arial" w:ascii="Arial" w:hAnsi="Arial"/>
          <w:b/>
          <w:shd w:fill="auto" w:val="clear"/>
          <w:lang w:val="es-ES"/>
        </w:rPr>
        <w:t>${fecha_cartelera_findn} de ${fecha_cartelera_finmc} de ${fecha_cartelera_finan}</w:t>
      </w:r>
      <w:r>
        <w:rPr>
          <w:rFonts w:cs="Arial" w:ascii="Arial" w:hAnsi="Arial"/>
          <w:shd w:fill="auto" w:val="clear"/>
          <w:lang w:val="es-ES"/>
        </w:rPr>
        <w:t xml:space="preserve"> a las </w:t>
      </w:r>
      <w:r>
        <w:rPr>
          <w:rFonts w:cs="Arial" w:ascii="Arial" w:hAnsi="Arial"/>
          <w:b/>
          <w:shd w:fill="auto" w:val="clear"/>
          <w:lang w:val="es-ES"/>
        </w:rPr>
        <w:t>${hora_cartelera_fin}</w:t>
      </w:r>
      <w:r>
        <w:rPr>
          <w:rFonts w:cs="Arial" w:ascii="Arial" w:hAnsi="Arial"/>
          <w:lang w:val="es-ES"/>
        </w:rPr>
        <w:t xml:space="preserve">, cumpliendo de esta forma la notificación señalada en el artículo 32 del Acuerdo 020 de 2016, en concordancia con el artículo  354 de la ley 1819 de 2016. </w:t>
      </w:r>
    </w:p>
    <w:p>
      <w:pPr>
        <w:pStyle w:val="Normal"/>
        <w:spacing w:before="0" w:after="0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Que el(los) contribuyentes </w:t>
      </w:r>
      <w:r>
        <w:rPr>
          <w:rFonts w:cs="Arial" w:ascii="Arial" w:hAnsi="Arial"/>
          <w:b/>
          <w:lang w:val="es-ES"/>
        </w:rPr>
        <w:t>${nombre_terceros}</w:t>
      </w:r>
      <w:r>
        <w:rPr>
          <w:rFonts w:cs="Arial" w:ascii="Arial" w:hAnsi="Arial"/>
          <w:lang w:val="es-ES"/>
        </w:rPr>
        <w:t>, identificado(s) con CC o NIT. ${identificacion_terceros}</w:t>
      </w:r>
      <w:r>
        <w:rPr>
          <w:rFonts w:cs="Arial" w:ascii="Arial" w:hAnsi="Arial"/>
          <w:b/>
          <w:lang w:val="es-ES"/>
        </w:rPr>
        <w:t>,</w:t>
      </w:r>
      <w:r>
        <w:rPr>
          <w:rFonts w:cs="Arial" w:ascii="Arial" w:hAnsi="Arial"/>
          <w:lang w:val="es-ES"/>
        </w:rPr>
        <w:t xml:space="preserve"> no interpuso el recurso de reconsideración. </w:t>
      </w:r>
    </w:p>
    <w:p>
      <w:pPr>
        <w:pStyle w:val="Normal"/>
        <w:spacing w:before="0" w:after="0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Por lo anterior, el acto administrativo quedó en firme y ejecutoriado el día </w:t>
      </w:r>
      <w:r>
        <w:rPr>
          <w:rFonts w:cs="Arial" w:ascii="Arial" w:hAnsi="Arial"/>
          <w:b/>
          <w:lang w:val="es-ES"/>
        </w:rPr>
        <w:t>${fechaejecutoriadn} de ${fechaejecutoriamc} de ${fechaejecutoriaan},</w:t>
      </w:r>
      <w:r>
        <w:rPr>
          <w:rFonts w:cs="Arial" w:ascii="Arial" w:hAnsi="Arial"/>
          <w:lang w:val="es-ES"/>
        </w:rPr>
        <w:t xml:space="preserve"> de conformidad con lo establecido en el artículo 488 del Acuerdo Municipal 020 de 2016.</w:t>
      </w:r>
    </w:p>
    <w:p>
      <w:pPr>
        <w:pStyle w:val="Normal"/>
        <w:spacing w:before="0" w:after="0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0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La presente se firma en Aguazul, al día ${fechaejecutoriadn} del mes de ${fechaejecutoriamc} de ${fechaejecutoriaan} </w:t>
      </w:r>
    </w:p>
    <w:p>
      <w:pPr>
        <w:pStyle w:val="Normal"/>
        <w:spacing w:before="0" w:after="0"/>
        <w:jc w:val="center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Secretaria de Despacho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Elaboro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ab/>
        <w:t xml:space="preserve">Revisión Jurídica: </w:t>
      </w:r>
      <w:r>
        <w:rPr>
          <w:rFonts w:cs="Arial" w:ascii="Arial" w:hAnsi="Arial"/>
          <w:b/>
          <w:sz w:val="16"/>
          <w:szCs w:val="16"/>
        </w:rPr>
        <w:t xml:space="preserve"> </w:t>
      </w:r>
      <w:r>
        <w:rPr>
          <w:rFonts w:cs="Arial" w:ascii="Arial" w:hAnsi="Arial"/>
          <w:b/>
          <w:sz w:val="14"/>
          <w:szCs w:val="14"/>
        </w:rPr>
        <w:t>Fredy Echeverría Chacón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</w:t>
        <w:tab/>
        <w:tab/>
        <w:tab/>
        <w:tab/>
        <w:tab/>
        <w:t xml:space="preserve">Profesional contratado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Apoyo en la elaboración: </w:t>
      </w:r>
      <w:r>
        <w:rPr>
          <w:rFonts w:cs="Arial" w:ascii="Arial" w:hAnsi="Arial"/>
          <w:b/>
          <w:sz w:val="16"/>
          <w:szCs w:val="16"/>
        </w:rPr>
        <w:t>${elaborodocumento}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16"/>
          <w:szCs w:val="16"/>
        </w:rPr>
        <w:t>Profesional / Técnico contratado</w:t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284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>
        <w:rFonts w:ascii="AvenirNext LT Pro Regular" w:hAnsi="AvenirNext LT Pro Regular"/>
      </w:rPr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7" wp14:anchorId="666359F4">
              <wp:simplePos x="0" y="0"/>
              <wp:positionH relativeFrom="column">
                <wp:posOffset>4810125</wp:posOffset>
              </wp:positionH>
              <wp:positionV relativeFrom="paragraph">
                <wp:posOffset>572770</wp:posOffset>
              </wp:positionV>
              <wp:extent cx="854710" cy="219075"/>
              <wp:effectExtent l="0" t="0" r="0" b="9525"/>
              <wp:wrapNone/>
              <wp:docPr id="5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21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venirNext LT Pro Regular" w:hAnsi="AvenirNext LT Pro Regular"/>
                              <w:color w:val="000000"/>
                              <w:sz w:val="16"/>
                              <w:szCs w:val="15"/>
                            </w:rPr>
                            <w:t xml:space="preserve">Página </w:t>
                          </w:r>
                          <w:r>
                            <w:rPr>
                              <w:rFonts w:cs="Arial" w:ascii="AvenirNext LT Pro Regular" w:hAnsi="AvenirNext LT Pro Regular"/>
                              <w:color w:val="000000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cs="Arial" w:ascii="AvenirNext LT Pro Regular" w:hAnsi="AvenirNext LT Pro Regular"/>
                              <w:color w:val="000000"/>
                              <w:sz w:val="16"/>
                              <w:szCs w:val="15"/>
                            </w:rPr>
                            <w:t xml:space="preserve"> de </w:t>
                          </w:r>
                          <w:r>
                            <w:rPr>
                              <w:rFonts w:cs="Arial" w:ascii="AvenirNext LT Pro Regular" w:hAnsi="AvenirNext LT Pro Regular"/>
                              <w:color w:val="000000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tIns="11704320" bIns="117043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378.75pt;margin-top:45.1pt;width:67.25pt;height:17.2pt;mso-wrap-style:square;v-text-anchor:top" wp14:anchorId="666359F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cs="Arial" w:ascii="AvenirNext LT Pro Regular" w:hAnsi="AvenirNext LT Pro Regular"/>
                        <w:color w:val="000000"/>
                        <w:sz w:val="16"/>
                        <w:szCs w:val="15"/>
                      </w:rPr>
                      <w:t xml:space="preserve">Página </w:t>
                    </w:r>
                    <w:r>
                      <w:rPr>
                        <w:rFonts w:cs="Arial" w:ascii="AvenirNext LT Pro Regular" w:hAnsi="AvenirNext LT Pro Regular"/>
                        <w:color w:val="000000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t>2</w: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fldChar w:fldCharType="end"/>
                    </w:r>
                    <w:r>
                      <w:rPr>
                        <w:rFonts w:cs="Arial" w:ascii="AvenirNext LT Pro Regular" w:hAnsi="AvenirNext LT Pro Regular"/>
                        <w:color w:val="000000"/>
                        <w:sz w:val="16"/>
                        <w:szCs w:val="15"/>
                      </w:rPr>
                      <w:t xml:space="preserve"> de </w:t>
                    </w:r>
                    <w:r>
                      <w:rPr>
                        <w:rFonts w:cs="Arial" w:ascii="AvenirNext LT Pro Regular" w:hAnsi="AvenirNext LT Pro Regular"/>
                        <w:color w:val="000000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t>2</w: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5943600" cy="742950"/>
          <wp:effectExtent l="0" t="0" r="0" b="0"/>
          <wp:docPr id="7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>
        <w:rFonts w:ascii="AvenirNext LT Pro Regular" w:hAnsi="AvenirNext LT Pro Regular"/>
      </w:rPr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7" wp14:anchorId="666359F4">
              <wp:simplePos x="0" y="0"/>
              <wp:positionH relativeFrom="column">
                <wp:posOffset>4810125</wp:posOffset>
              </wp:positionH>
              <wp:positionV relativeFrom="paragraph">
                <wp:posOffset>572770</wp:posOffset>
              </wp:positionV>
              <wp:extent cx="854710" cy="219075"/>
              <wp:effectExtent l="0" t="0" r="0" b="9525"/>
              <wp:wrapNone/>
              <wp:docPr id="8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21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venirNext LT Pro Regular" w:hAnsi="AvenirNext LT Pro Regular"/>
                              <w:color w:val="000000"/>
                              <w:sz w:val="16"/>
                              <w:szCs w:val="15"/>
                            </w:rPr>
                            <w:t xml:space="preserve">Página </w:t>
                          </w:r>
                          <w:r>
                            <w:rPr>
                              <w:rFonts w:cs="Arial" w:ascii="AvenirNext LT Pro Regular" w:hAnsi="AvenirNext LT Pro Regular"/>
                              <w:color w:val="000000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cs="Arial" w:ascii="AvenirNext LT Pro Regular" w:hAnsi="AvenirNext LT Pro Regular"/>
                              <w:color w:val="000000"/>
                              <w:sz w:val="16"/>
                              <w:szCs w:val="15"/>
                            </w:rPr>
                            <w:t xml:space="preserve"> de </w:t>
                          </w:r>
                          <w:r>
                            <w:rPr>
                              <w:rFonts w:cs="Arial" w:ascii="AvenirNext LT Pro Regular" w:hAnsi="AvenirNext LT Pro Regular"/>
                              <w:color w:val="000000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tIns="11704320" bIns="117043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378.75pt;margin-top:45.1pt;width:67.25pt;height:17.2pt;mso-wrap-style:square;v-text-anchor:top" wp14:anchorId="666359F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cs="Arial" w:ascii="AvenirNext LT Pro Regular" w:hAnsi="AvenirNext LT Pro Regular"/>
                        <w:color w:val="000000"/>
                        <w:sz w:val="16"/>
                        <w:szCs w:val="15"/>
                      </w:rPr>
                      <w:t xml:space="preserve">Página </w:t>
                    </w:r>
                    <w:r>
                      <w:rPr>
                        <w:rFonts w:cs="Arial" w:ascii="AvenirNext LT Pro Regular" w:hAnsi="AvenirNext LT Pro Regular"/>
                        <w:color w:val="000000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t>2</w: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fldChar w:fldCharType="end"/>
                    </w:r>
                    <w:r>
                      <w:rPr>
                        <w:rFonts w:cs="Arial" w:ascii="AvenirNext LT Pro Regular" w:hAnsi="AvenirNext LT Pro Regular"/>
                        <w:color w:val="000000"/>
                        <w:sz w:val="16"/>
                        <w:szCs w:val="15"/>
                      </w:rPr>
                      <w:t xml:space="preserve"> de </w:t>
                    </w:r>
                    <w:r>
                      <w:rPr>
                        <w:rFonts w:cs="Arial" w:ascii="AvenirNext LT Pro Regular" w:hAnsi="AvenirNext LT Pro Regular"/>
                        <w:color w:val="000000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t>2</w: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5943600" cy="742950"/>
          <wp:effectExtent l="0" t="0" r="0" b="0"/>
          <wp:docPr id="10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92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69"/>
      <w:gridCol w:w="2548"/>
      <w:gridCol w:w="3291"/>
      <w:gridCol w:w="1677"/>
      <w:gridCol w:w="7"/>
    </w:tblGrid>
    <w:tr>
      <w:trPr>
        <w:trHeight w:val="274" w:hRule="atLeast"/>
      </w:trPr>
      <w:tc>
        <w:tcPr>
          <w:tcW w:w="9392" w:type="dxa"/>
          <w:gridSpan w:val="5"/>
          <w:tcBorders/>
          <w:vAlign w:val="center"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bCs/>
              <w:sz w:val="22"/>
              <w:szCs w:val="22"/>
              <w:lang w:val="es-ES" w:eastAsia="es-ES"/>
            </w:rPr>
          </w:pPr>
          <w:r>
            <w:rPr>
              <w:rFonts w:cs="Arial" w:ascii="Arial" w:hAnsi="Arial"/>
              <w:b/>
              <w:bCs/>
              <w:kern w:val="0"/>
              <w:sz w:val="22"/>
              <w:szCs w:val="22"/>
              <w:lang w:val="es-CO" w:eastAsia="es-CO" w:bidi="ar-SA"/>
            </w:rPr>
            <w:t>PROCESO GESTIÓN DOCUMENTAL Y ATENCIÓN AL CIUDADANO</w:t>
          </w:r>
        </w:p>
      </w:tc>
    </w:tr>
    <w:tr>
      <w:trPr>
        <w:trHeight w:val="693" w:hRule="atLeast"/>
      </w:trPr>
      <w:tc>
        <w:tcPr>
          <w:tcW w:w="1869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</w:rPr>
            <w:drawing>
              <wp:anchor behindDoc="1" distT="0" distB="0" distL="114300" distR="114300" simplePos="0" locked="0" layoutInCell="1" allowOverlap="1" relativeHeight="12">
                <wp:simplePos x="0" y="0"/>
                <wp:positionH relativeFrom="column">
                  <wp:posOffset>-65405</wp:posOffset>
                </wp:positionH>
                <wp:positionV relativeFrom="paragraph">
                  <wp:posOffset>151130</wp:posOffset>
                </wp:positionV>
                <wp:extent cx="1126490" cy="291465"/>
                <wp:effectExtent l="0" t="0" r="0" b="0"/>
                <wp:wrapTopAndBottom/>
                <wp:docPr id="1" name="Imagen 2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39" w:type="dxa"/>
          <w:gridSpan w:val="2"/>
          <w:tcBorders/>
          <w:vAlign w:val="center"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22"/>
              <w:szCs w:val="22"/>
            </w:rPr>
          </w:pPr>
          <w:r>
            <w:rPr>
              <w:rFonts w:cs="Arial" w:ascii="Arial" w:hAnsi="Arial"/>
              <w:b/>
              <w:kern w:val="0"/>
              <w:sz w:val="22"/>
              <w:szCs w:val="22"/>
              <w:lang w:val="es-CO" w:eastAsia="es-CO" w:bidi="ar-SA"/>
            </w:rPr>
            <w:t>CONSTANCIA DE EJECUTORIA</w:t>
          </w:r>
        </w:p>
      </w:tc>
      <w:tc>
        <w:tcPr>
          <w:tcW w:w="1677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141605</wp:posOffset>
                </wp:positionH>
                <wp:positionV relativeFrom="paragraph">
                  <wp:posOffset>-5715</wp:posOffset>
                </wp:positionV>
                <wp:extent cx="533400" cy="631190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31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200"/>
            <w:jc w:val="left"/>
            <w:rPr>
              <w:kern w:val="0"/>
              <w:sz w:val="20"/>
              <w:szCs w:val="20"/>
              <w:lang w:val="es-CO" w:eastAsia="es-CO" w:bidi="ar-SA"/>
            </w:rPr>
          </w:pPr>
          <w:r>
            <w:rPr>
              <w:kern w:val="0"/>
              <w:sz w:val="20"/>
              <w:szCs w:val="20"/>
              <w:lang w:val="es-CO" w:eastAsia="es-CO" w:bidi="ar-SA"/>
            </w:rPr>
          </w:r>
        </w:p>
      </w:tc>
    </w:tr>
    <w:tr>
      <w:trPr>
        <w:trHeight w:val="276" w:hRule="atLeast"/>
      </w:trPr>
      <w:tc>
        <w:tcPr>
          <w:tcW w:w="1869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lang w:val="es-ES" w:eastAsia="es-ES"/>
            </w:rPr>
          </w:pPr>
          <w:r>
            <w:rPr>
              <w:rFonts w:ascii="AvenirNext LT Pro Regular" w:hAnsi="AvenirNext LT Pro Regular"/>
              <w:lang w:val="es-ES" w:eastAsia="es-ES"/>
            </w:rPr>
          </w:r>
        </w:p>
      </w:tc>
      <w:tc>
        <w:tcPr>
          <w:tcW w:w="2548" w:type="dxa"/>
          <w:tcBorders/>
          <w:vAlign w:val="center"/>
        </w:tcPr>
        <w:p>
          <w:pPr>
            <w:pStyle w:val="Footer"/>
            <w:widowControl w:val="false"/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>Código: A-GDAC-F-33</w:t>
          </w:r>
        </w:p>
      </w:tc>
      <w:tc>
        <w:tcPr>
          <w:tcW w:w="3291" w:type="dxa"/>
          <w:tcBorders/>
          <w:vAlign w:val="center"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>Versión: 01</w:t>
          </w:r>
        </w:p>
      </w:tc>
      <w:tc>
        <w:tcPr>
          <w:tcW w:w="1677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lang w:val="es-ES" w:eastAsia="es-ES"/>
            </w:rPr>
          </w:pPr>
          <w:r>
            <w:rPr>
              <w:rFonts w:ascii="AvenirNext LT Pro Regular" w:hAnsi="AvenirNext LT Pro Regular"/>
              <w:lang w:val="es-ES" w:eastAsia="es-ES"/>
            </w:rPr>
          </w:r>
        </w:p>
      </w:tc>
      <w:tc>
        <w:tcPr>
          <w:tcW w:w="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200"/>
            <w:jc w:val="left"/>
            <w:rPr>
              <w:kern w:val="0"/>
              <w:sz w:val="20"/>
              <w:szCs w:val="20"/>
              <w:lang w:val="es-CO" w:eastAsia="es-CO" w:bidi="ar-SA"/>
            </w:rPr>
          </w:pPr>
          <w:r>
            <w:rPr>
              <w:kern w:val="0"/>
              <w:sz w:val="20"/>
              <w:szCs w:val="20"/>
              <w:lang w:val="es-CO" w:eastAsia="es-CO" w:bidi="ar-SA"/>
            </w:rPr>
          </w:r>
        </w:p>
      </w:tc>
    </w:tr>
    <w:tr>
      <w:trPr>
        <w:trHeight w:val="162" w:hRule="atLeast"/>
      </w:trPr>
      <w:tc>
        <w:tcPr>
          <w:tcW w:w="9392" w:type="dxa"/>
          <w:gridSpan w:val="5"/>
          <w:tcBorders/>
        </w:tcPr>
        <w:p>
          <w:pPr>
            <w:pStyle w:val="Footer"/>
            <w:widowControl w:val="false"/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>Vigente: Resolución No. 157 del 27 de abril del 2023</w:t>
          </w:r>
        </w:p>
      </w:tc>
    </w:tr>
  </w:tbl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92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69"/>
      <w:gridCol w:w="2548"/>
      <w:gridCol w:w="3291"/>
      <w:gridCol w:w="1677"/>
      <w:gridCol w:w="7"/>
    </w:tblGrid>
    <w:tr>
      <w:trPr>
        <w:trHeight w:val="274" w:hRule="atLeast"/>
      </w:trPr>
      <w:tc>
        <w:tcPr>
          <w:tcW w:w="9392" w:type="dxa"/>
          <w:gridSpan w:val="5"/>
          <w:tcBorders/>
          <w:vAlign w:val="center"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bCs/>
              <w:sz w:val="22"/>
              <w:szCs w:val="22"/>
              <w:lang w:val="es-ES" w:eastAsia="es-ES"/>
            </w:rPr>
          </w:pPr>
          <w:r>
            <w:rPr>
              <w:rFonts w:cs="Arial" w:ascii="Arial" w:hAnsi="Arial"/>
              <w:b/>
              <w:bCs/>
              <w:kern w:val="0"/>
              <w:sz w:val="22"/>
              <w:szCs w:val="22"/>
              <w:lang w:val="es-CO" w:eastAsia="es-CO" w:bidi="ar-SA"/>
            </w:rPr>
            <w:t>PROCESO GESTIÓN DOCUMENTAL Y ATENCIÓN AL CIUDADANO</w:t>
          </w:r>
        </w:p>
      </w:tc>
    </w:tr>
    <w:tr>
      <w:trPr>
        <w:trHeight w:val="693" w:hRule="atLeast"/>
      </w:trPr>
      <w:tc>
        <w:tcPr>
          <w:tcW w:w="1869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</w:rPr>
            <w:drawing>
              <wp:anchor behindDoc="1" distT="0" distB="0" distL="114300" distR="114300" simplePos="0" locked="0" layoutInCell="1" allowOverlap="1" relativeHeight="12">
                <wp:simplePos x="0" y="0"/>
                <wp:positionH relativeFrom="column">
                  <wp:posOffset>-65405</wp:posOffset>
                </wp:positionH>
                <wp:positionV relativeFrom="paragraph">
                  <wp:posOffset>151130</wp:posOffset>
                </wp:positionV>
                <wp:extent cx="1126490" cy="291465"/>
                <wp:effectExtent l="0" t="0" r="0" b="0"/>
                <wp:wrapTopAndBottom/>
                <wp:docPr id="3" name="Imagen 2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39" w:type="dxa"/>
          <w:gridSpan w:val="2"/>
          <w:tcBorders/>
          <w:vAlign w:val="center"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22"/>
              <w:szCs w:val="22"/>
            </w:rPr>
          </w:pPr>
          <w:r>
            <w:rPr>
              <w:rFonts w:cs="Arial" w:ascii="Arial" w:hAnsi="Arial"/>
              <w:b/>
              <w:kern w:val="0"/>
              <w:sz w:val="22"/>
              <w:szCs w:val="22"/>
              <w:lang w:val="es-CO" w:eastAsia="es-CO" w:bidi="ar-SA"/>
            </w:rPr>
            <w:t>CONSTANCIA DE EJECUTORIA</w:t>
          </w:r>
        </w:p>
      </w:tc>
      <w:tc>
        <w:tcPr>
          <w:tcW w:w="1677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141605</wp:posOffset>
                </wp:positionH>
                <wp:positionV relativeFrom="paragraph">
                  <wp:posOffset>-5715</wp:posOffset>
                </wp:positionV>
                <wp:extent cx="533400" cy="631190"/>
                <wp:effectExtent l="0" t="0" r="0" b="0"/>
                <wp:wrapNone/>
                <wp:docPr id="4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31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200"/>
            <w:jc w:val="left"/>
            <w:rPr>
              <w:kern w:val="0"/>
              <w:sz w:val="20"/>
              <w:szCs w:val="20"/>
              <w:lang w:val="es-CO" w:eastAsia="es-CO" w:bidi="ar-SA"/>
            </w:rPr>
          </w:pPr>
          <w:r>
            <w:rPr>
              <w:kern w:val="0"/>
              <w:sz w:val="20"/>
              <w:szCs w:val="20"/>
              <w:lang w:val="es-CO" w:eastAsia="es-CO" w:bidi="ar-SA"/>
            </w:rPr>
          </w:r>
        </w:p>
      </w:tc>
    </w:tr>
    <w:tr>
      <w:trPr>
        <w:trHeight w:val="276" w:hRule="atLeast"/>
      </w:trPr>
      <w:tc>
        <w:tcPr>
          <w:tcW w:w="1869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lang w:val="es-ES" w:eastAsia="es-ES"/>
            </w:rPr>
          </w:pPr>
          <w:r>
            <w:rPr>
              <w:rFonts w:ascii="AvenirNext LT Pro Regular" w:hAnsi="AvenirNext LT Pro Regular"/>
              <w:lang w:val="es-ES" w:eastAsia="es-ES"/>
            </w:rPr>
          </w:r>
        </w:p>
      </w:tc>
      <w:tc>
        <w:tcPr>
          <w:tcW w:w="2548" w:type="dxa"/>
          <w:tcBorders/>
          <w:vAlign w:val="center"/>
        </w:tcPr>
        <w:p>
          <w:pPr>
            <w:pStyle w:val="Footer"/>
            <w:widowControl w:val="false"/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>Código: A-GDAC-F-33</w:t>
          </w:r>
        </w:p>
      </w:tc>
      <w:tc>
        <w:tcPr>
          <w:tcW w:w="3291" w:type="dxa"/>
          <w:tcBorders/>
          <w:vAlign w:val="center"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>Versión: 01</w:t>
          </w:r>
        </w:p>
      </w:tc>
      <w:tc>
        <w:tcPr>
          <w:tcW w:w="1677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lang w:val="es-ES" w:eastAsia="es-ES"/>
            </w:rPr>
          </w:pPr>
          <w:r>
            <w:rPr>
              <w:rFonts w:ascii="AvenirNext LT Pro Regular" w:hAnsi="AvenirNext LT Pro Regular"/>
              <w:lang w:val="es-ES" w:eastAsia="es-ES"/>
            </w:rPr>
          </w:r>
        </w:p>
      </w:tc>
      <w:tc>
        <w:tcPr>
          <w:tcW w:w="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200"/>
            <w:jc w:val="left"/>
            <w:rPr>
              <w:kern w:val="0"/>
              <w:sz w:val="20"/>
              <w:szCs w:val="20"/>
              <w:lang w:val="es-CO" w:eastAsia="es-CO" w:bidi="ar-SA"/>
            </w:rPr>
          </w:pPr>
          <w:r>
            <w:rPr>
              <w:kern w:val="0"/>
              <w:sz w:val="20"/>
              <w:szCs w:val="20"/>
              <w:lang w:val="es-CO" w:eastAsia="es-CO" w:bidi="ar-SA"/>
            </w:rPr>
          </w:r>
        </w:p>
      </w:tc>
    </w:tr>
    <w:tr>
      <w:trPr>
        <w:trHeight w:val="162" w:hRule="atLeast"/>
      </w:trPr>
      <w:tc>
        <w:tcPr>
          <w:tcW w:w="9392" w:type="dxa"/>
          <w:gridSpan w:val="5"/>
          <w:tcBorders/>
        </w:tcPr>
        <w:p>
          <w:pPr>
            <w:pStyle w:val="Footer"/>
            <w:widowControl w:val="false"/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>Vigente: Resolución No. 157 del 27 de abril del 2023</w:t>
          </w:r>
        </w:p>
      </w:tc>
    </w:tr>
  </w:tbl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5da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75da9"/>
    <w:rPr>
      <w:rFonts w:ascii="Calibri" w:hAnsi="Calibri" w:eastAsia="Calibri" w:cs="Calibri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875da9"/>
    <w:rPr>
      <w:rFonts w:ascii="Calibri" w:hAnsi="Calibri" w:eastAsia="Calibri" w:cs="Calibri"/>
    </w:rPr>
  </w:style>
  <w:style w:type="character" w:styleId="InternetLink">
    <w:name w:val="Hyperlink"/>
    <w:uiPriority w:val="99"/>
    <w:rsid w:val="00875da9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875da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875da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75da9"/>
    <w:pPr>
      <w:spacing w:after="0" w:line="240" w:lineRule="auto"/>
    </w:pPr>
    <w:rPr>
      <w:lang w:eastAsia="es-CO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3265</TotalTime>
  <Application>LibreOffice/7.3.7.2$Linux_X86_64 LibreOffice_project/30$Build-2</Application>
  <AppVersion>15.0000</AppVersion>
  <Pages>2</Pages>
  <Words>294</Words>
  <Characters>1974</Characters>
  <CharactersWithSpaces>2258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2024-06-14T15:21:00Z</dcterms:created>
  <dc:creator>Lorena Rivera</dc:creator>
  <dc:description/>
  <dc:language>es-CO</dc:language>
  <cp:lastModifiedBy/>
  <dcterms:modified xsi:type="dcterms:W3CDTF">2024-07-16T14:18:49Z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