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${numeroexpediente}</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${fechaexpedientedn} de ${fechaexpedientemc} de ${fechaexpedientean}</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${placa_vehiculo}</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${vigenciaexpediente}</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${numeroexpediente}</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${fechaexpedientedn} de ${fechaexpedientemc} de ${fechaexpedientean}</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${contribuyenteexpediente}</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${idcontribuyenteexpediente}</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${contribuyenteexpediente} la ${direccionexpedientefiscalizacion} de la ciudad de ${municipioexpedientefiscalizacion} departamento de ${departamento},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${elaborodocumento}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