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Narrow" w:hAnsi="Arial Narrow" w:eastAsia="Times New Roman" w:cs="Arial"/>
          <w:sz w:val="20"/>
          <w:szCs w:val="20"/>
          <w:lang w:val="es-MX" w:eastAsia="es-ES"/>
        </w:rPr>
      </w:pPr>
      <w:bookmarkStart w:id="0" w:name="_GoBack"/>
      <w:bookmarkEnd w:id="0"/>
      <w:r>
        <w:rPr>
          <w:rFonts w:eastAsia="Times New Roman" w:cs="Arial" w:ascii="Arial Narrow" w:hAnsi="Arial Narrow"/>
          <w:sz w:val="20"/>
          <w:szCs w:val="20"/>
          <w:lang w:val="es-MX" w:eastAsia="es-ES"/>
        </w:rPr>
        <w:t>140.33.02.${mandamiento_pago}</w:t>
      </w:r>
    </w:p>
    <w:p>
      <w:pPr>
        <w:pStyle w:val="Normal"/>
        <w:spacing w:lineRule="auto" w:line="240" w:before="0" w:after="0"/>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center"/>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No. ${mandamiento_pago}</w:t>
      </w:r>
    </w:p>
    <w:p>
      <w:pPr>
        <w:pStyle w:val="Normal"/>
        <w:spacing w:lineRule="auto" w:line="240" w:before="0" w:after="0"/>
        <w:jc w:val="right"/>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Fecha:</w:t>
      </w:r>
      <w:r>
        <w:rPr>
          <w:rFonts w:eastAsia="Times New Roman" w:cs="Arial" w:ascii="Arial Narrow" w:hAnsi="Arial Narrow"/>
          <w:sz w:val="20"/>
          <w:szCs w:val="20"/>
          <w:lang w:val="es-MX" w:eastAsia="es-ES"/>
        </w:rPr>
        <w:t xml:space="preserve"> </w:t>
      </w:r>
      <w:r>
        <w:rPr>
          <w:rFonts w:eastAsia="Times New Roman" w:cs="Arial" w:ascii="Arial Narrow" w:hAnsi="Arial Narrow"/>
          <w:b/>
          <w:sz w:val="20"/>
          <w:szCs w:val="20"/>
          <w:lang w:val="es-MX" w:eastAsia="es-ES"/>
        </w:rPr>
        <w:t>${fecha_mandamiento}</w:t>
      </w:r>
    </w:p>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ab/>
      </w:r>
    </w:p>
    <w:tbl>
      <w:tblPr>
        <w:tblStyle w:val="Tabladecuadrcula1clara"/>
        <w:tblW w:w="592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57"/>
        <w:gridCol w:w="4165"/>
      </w:tblGrid>
      <w:tr>
        <w:trPr>
          <w:cnfStyle w:val="100000000000" w:firstRow="1" w:lastRow="0" w:firstColumn="0" w:lastColumn="0" w:oddVBand="0" w:evenVBand="0" w:oddHBand="0" w:evenHBand="0" w:firstRowFirstColumn="0" w:firstRowLastColumn="0" w:lastRowFirstColumn="0" w:lastRowLastColumn="0"/>
        </w:trPr>
        <w:tc>
          <w:tcPr>
            <w:tcW w:w="175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 xml:space="preserve">EXPEDIENTE </w:t>
            </w:r>
          </w:p>
        </w:tc>
        <w:tc>
          <w:tcPr>
            <w:tcW w:w="4165" w:type="dxa"/>
            <w:tcBorders>
              <w:bottom w:val="single" w:sz="12" w:space="0" w:color="666666"/>
            </w:tcBorders>
          </w:tcPr>
          <w:p>
            <w:pPr>
              <w:pStyle w:val="Normal"/>
              <w:widowControl w:val="fals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Times New Roman"/>
                <w:b w:val="false"/>
                <w:b w:val="false"/>
                <w:sz w:val="18"/>
                <w:szCs w:val="18"/>
              </w:rPr>
            </w:pPr>
            <w:r>
              <w:rPr>
                <w:rFonts w:eastAsia="Times New Roman" w:cs="Arial" w:ascii="Arial Narrow" w:hAnsi="Arial Narrow"/>
                <w:b/>
                <w:bCs/>
                <w:kern w:val="0"/>
                <w:sz w:val="18"/>
                <w:szCs w:val="18"/>
                <w:lang w:val="es-MX" w:eastAsia="es-ES" w:bidi="ar-SA"/>
              </w:rPr>
              <w:t>${expediente_coactivo}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AÑOS GRAVABLE</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8"/>
                <w:szCs w:val="18"/>
                <w:lang w:val="es-MX" w:eastAsia="es-ES"/>
              </w:rPr>
            </w:pPr>
            <w:r>
              <w:rPr>
                <w:rFonts w:eastAsia="Times New Roman" w:cs="Arial" w:ascii="Arial Narrow" w:hAnsi="Arial Narrow"/>
                <w:kern w:val="0"/>
                <w:sz w:val="18"/>
                <w:szCs w:val="18"/>
                <w:lang w:val="es-MX" w:eastAsia="es-ES" w:bidi="ar-SA"/>
              </w:rPr>
              <w:t>${vigenciaexpediente}</w:t>
              <w:tab/>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CONTRIBUYENTE(S)</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
                <w:b/>
                <w:sz w:val="18"/>
                <w:szCs w:val="18"/>
              </w:rPr>
            </w:pPr>
            <w:r>
              <w:rPr>
                <w:rFonts w:eastAsia="Times New Roman" w:cs="Arial" w:ascii="Arial Narrow" w:hAnsi="Arial Narrow"/>
                <w:kern w:val="0"/>
                <w:sz w:val="18"/>
                <w:szCs w:val="18"/>
                <w:lang w:val="es-MX" w:eastAsia="es-ES" w:bidi="ar-SA"/>
              </w:rPr>
              <w:t>${nombrerazonsocial}</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CC O NIT</w:t>
              <w:tab/>
            </w:r>
          </w:p>
        </w:tc>
        <w:tc>
          <w:tcPr>
            <w:tcW w:w="416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cs="Arial" w:ascii="Arial Narrow" w:hAnsi="Arial Narrow"/>
                <w:kern w:val="0"/>
                <w:sz w:val="18"/>
                <w:szCs w:val="18"/>
                <w:lang w:val="es-MX" w:eastAsia="es-ES" w:bidi="ar-SA"/>
              </w:rPr>
              <w:t>${idcontribuyenteexpediente}</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IMPUESTO</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Cs/>
                <w:sz w:val="18"/>
                <w:szCs w:val="18"/>
              </w:rPr>
            </w:pPr>
            <w:r>
              <w:rPr>
                <w:rFonts w:eastAsia="Times New Roman" w:cs="Arial" w:ascii="Arial Narrow" w:hAnsi="Arial Narrow"/>
                <w:kern w:val="0"/>
                <w:sz w:val="18"/>
                <w:szCs w:val="18"/>
                <w:lang w:val="es-MX" w:eastAsia="es-ES" w:bidi="ar-SA"/>
              </w:rPr>
              <w:t>PREDIAL UNIFICADO IPU</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 xml:space="preserve">CODIGO CATASTRAL          </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${objeto_expediente_cobro}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EMAIL:</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${correo}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DIRECCIÓN</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${direccionexpedientefiscalizacion}</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CIUDAD:</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${municipioexpedientefiscalizacion}</w:t>
            </w:r>
          </w:p>
        </w:tc>
      </w:tr>
    </w:tbl>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r>
    </w:p>
    <w:p>
      <w:pPr>
        <w:pStyle w:val="Normal"/>
        <w:spacing w:lineRule="auto" w:line="240" w:before="0" w:after="0"/>
        <w:jc w:val="center"/>
        <w:rPr>
          <w:rFonts w:ascii="Arial Narrow" w:hAnsi="Arial Narrow" w:eastAsia="Times New Roman" w:cs="Arial"/>
          <w:sz w:val="20"/>
          <w:szCs w:val="20"/>
          <w:lang w:val="es-MX" w:eastAsia="es-ES"/>
        </w:rPr>
      </w:pPr>
      <w:r>
        <w:rPr>
          <w:rFonts w:eastAsia="Times New Roman" w:cs="Arial" w:ascii="Arial Narrow" w:hAnsi="Arial Narrow"/>
          <w:b/>
          <w:sz w:val="20"/>
          <w:szCs w:val="20"/>
          <w:lang w:val="es-MX" w:eastAsia="es-ES"/>
        </w:rPr>
        <w:t>CONSIDERANDO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Que el(los) deudor(es): ${nombrerazonsocial}</w:t>
      </w:r>
      <w:r>
        <w:rPr>
          <w:rFonts w:eastAsia="Times New Roman" w:cs="Arial" w:ascii="Arial Narrow" w:hAnsi="Arial Narrow"/>
          <w:b/>
          <w:sz w:val="20"/>
          <w:szCs w:val="20"/>
          <w:lang w:eastAsia="es-ES"/>
        </w:rPr>
        <w:t xml:space="preserve"> </w:t>
      </w:r>
      <w:r>
        <w:rPr>
          <w:rFonts w:eastAsia="Times New Roman" w:cs="Arial" w:ascii="Arial Narrow" w:hAnsi="Arial Narrow"/>
          <w:sz w:val="20"/>
          <w:szCs w:val="20"/>
          <w:lang w:val="es-MX" w:eastAsia="es-ES"/>
        </w:rPr>
        <w:t>con</w:t>
      </w:r>
      <w:r>
        <w:rPr>
          <w:rFonts w:eastAsia="Times New Roman" w:cs="Arial" w:ascii="Arial Narrow" w:hAnsi="Arial Narrow"/>
          <w:sz w:val="20"/>
          <w:szCs w:val="20"/>
          <w:lang w:eastAsia="es-ES"/>
        </w:rPr>
        <w:t xml:space="preserve"> CC o NIT No.</w:t>
      </w:r>
      <w:r>
        <w:rPr>
          <w:rFonts w:eastAsia="Times New Roman" w:cs="Arial" w:ascii="Arial Narrow" w:hAnsi="Arial Narrow"/>
          <w:b/>
          <w:sz w:val="20"/>
          <w:szCs w:val="20"/>
          <w:lang w:eastAsia="es-ES"/>
        </w:rPr>
        <w:t>${idcontribuyenteexpediente}</w:t>
      </w:r>
      <w:r>
        <w:rPr>
          <w:rFonts w:eastAsia="Times New Roman" w:cs="Arial" w:ascii="Arial Narrow" w:hAnsi="Arial Narrow"/>
          <w:sz w:val="20"/>
          <w:szCs w:val="20"/>
          <w:lang w:eastAsia="es-ES"/>
        </w:rPr>
        <w:t>, respectivamente,</w:t>
      </w:r>
      <w:r>
        <w:rPr>
          <w:rFonts w:eastAsia="Times New Roman" w:cs="Arial" w:ascii="Arial Narrow" w:hAnsi="Arial Narrow"/>
          <w:b/>
          <w:sz w:val="20"/>
          <w:szCs w:val="20"/>
          <w:lang w:val="es-MX" w:eastAsia="es-ES"/>
        </w:rPr>
        <w:t xml:space="preserve"> </w:t>
      </w:r>
      <w:r>
        <w:rPr>
          <w:rFonts w:eastAsia="Times New Roman" w:cs="Arial" w:ascii="Arial Narrow" w:hAnsi="Arial Narrow"/>
          <w:sz w:val="20"/>
          <w:szCs w:val="20"/>
          <w:lang w:eastAsia="es-ES"/>
        </w:rPr>
        <w:t xml:space="preserve">debe(n) al </w:t>
      </w:r>
      <w:r>
        <w:rPr>
          <w:rFonts w:eastAsia="Times New Roman" w:cs="Arial" w:ascii="Arial Narrow" w:hAnsi="Arial Narrow"/>
          <w:b/>
          <w:sz w:val="20"/>
          <w:szCs w:val="20"/>
          <w:lang w:eastAsia="es-ES"/>
        </w:rPr>
        <w:t>MUNICIPIO DE AGUAZUL</w:t>
      </w:r>
      <w:r>
        <w:rPr>
          <w:rFonts w:eastAsia="Times New Roman" w:cs="Arial" w:ascii="Arial Narrow" w:hAnsi="Arial Narrow"/>
          <w:sz w:val="20"/>
          <w:szCs w:val="20"/>
          <w:lang w:eastAsia="es-ES"/>
        </w:rPr>
        <w:t xml:space="preserve">, las obligaciones tributarias de acuerdo a los documentos que se indican a continuación, más los intereses moratorios y gastos que se causen hasta el momento de su pago efectivo: </w:t>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tbl>
      <w:tblPr>
        <w:tblStyle w:val="Tabladecuadrcula1clara"/>
        <w:tblW w:w="9534"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466"/>
        <w:gridCol w:w="729"/>
        <w:gridCol w:w="907"/>
        <w:gridCol w:w="1010"/>
        <w:gridCol w:w="1168"/>
        <w:gridCol w:w="1179"/>
        <w:gridCol w:w="1475"/>
        <w:gridCol w:w="1599"/>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466"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TIPO DOCUMENTO</w:t>
            </w:r>
          </w:p>
        </w:tc>
        <w:tc>
          <w:tcPr>
            <w:tcW w:w="72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Nº  ACTO</w:t>
            </w:r>
          </w:p>
        </w:tc>
        <w:tc>
          <w:tcPr>
            <w:tcW w:w="907"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FECHA</w:t>
            </w:r>
          </w:p>
        </w:tc>
        <w:tc>
          <w:tcPr>
            <w:tcW w:w="2178" w:type="dxa"/>
            <w:gridSpan w:val="2"/>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CONCEPTO</w:t>
            </w:r>
          </w:p>
        </w:tc>
        <w:tc>
          <w:tcPr>
            <w:tcW w:w="117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AÑO</w:t>
            </w:r>
          </w:p>
        </w:tc>
        <w:tc>
          <w:tcPr>
            <w:tcW w:w="1475"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 xml:space="preserve">IMPUESTO </w:t>
            </w:r>
          </w:p>
        </w:tc>
        <w:tc>
          <w:tcPr>
            <w:tcW w:w="1599"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TOTAL</w:t>
            </w:r>
          </w:p>
        </w:tc>
      </w:tr>
      <w:tr>
        <w:trPr>
          <w:trHeight w:val="20" w:hRule="atLeast"/>
        </w:trPr>
        <w:tc>
          <w:tcPr>
            <w:tcW w:w="146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sz w:val="14"/>
                <w:szCs w:val="14"/>
                <w:lang w:eastAsia="es-CO"/>
              </w:rPr>
            </w:pPr>
            <w:r>
              <w:rPr>
                <w:rFonts w:eastAsia="Calibri" w:ascii="Arial Narrow" w:hAnsi="Arial Narrow"/>
                <w:b/>
                <w:bCs/>
                <w:kern w:val="0"/>
                <w:sz w:val="14"/>
                <w:szCs w:val="14"/>
                <w:lang w:val="es-CO" w:eastAsia="es-CO" w:bidi="ar-SA"/>
              </w:rPr>
              <w:t>LIQUIDACIÓN OFICIAL</w:t>
            </w:r>
          </w:p>
        </w:tc>
        <w:tc>
          <w:tcPr>
            <w:tcW w:w="72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${numero_acto}</w:t>
            </w:r>
          </w:p>
        </w:tc>
        <w:tc>
          <w:tcPr>
            <w:tcW w:w="90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${fecha_acto}</w:t>
            </w:r>
          </w:p>
        </w:tc>
        <w:tc>
          <w:tcPr>
            <w:tcW w:w="2178" w:type="dxa"/>
            <w:gridSpan w:val="2"/>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b/>
                <w:kern w:val="0"/>
                <w:sz w:val="14"/>
                <w:szCs w:val="14"/>
                <w:lang w:val="es-MX" w:eastAsia="es-ES" w:bidi="ar-SA"/>
              </w:rPr>
              <w:t>IMPUESTO PREDIAL UNIFICADO</w:t>
            </w:r>
          </w:p>
        </w:tc>
        <w:tc>
          <w:tcPr>
            <w:tcW w:w="117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eastAsia="es-ES"/>
              </w:rPr>
            </w:pPr>
            <w:r>
              <w:rPr>
                <w:rFonts w:eastAsia="Times New Roman" w:cs="Arial" w:ascii="Arial Narrow" w:hAnsi="Arial Narrow"/>
                <w:kern w:val="0"/>
                <w:sz w:val="14"/>
                <w:szCs w:val="14"/>
                <w:lang w:val="es-CO" w:eastAsia="es-ES" w:bidi="ar-SA"/>
              </w:rPr>
              <w:t>${vigenciaexpediente}</w:t>
            </w:r>
          </w:p>
        </w:tc>
        <w:tc>
          <w:tcPr>
            <w:tcW w:w="1475"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val="es-MX" w:eastAsia="es-ES"/>
              </w:rPr>
            </w:pPr>
            <w:r>
              <w:rPr>
                <w:rFonts w:eastAsia="Times New Roman" w:cs="Arial" w:ascii="Arial Narrow" w:hAnsi="Arial Narrow"/>
                <w:sz w:val="14"/>
                <w:szCs w:val="14"/>
                <w:lang w:val="es-MX" w:eastAsia="es-ES"/>
              </w:rPr>
            </w:r>
          </w:p>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kern w:val="0"/>
                <w:sz w:val="14"/>
                <w:szCs w:val="14"/>
                <w:lang w:val="es-MX" w:eastAsia="es-ES" w:bidi="ar-SA"/>
              </w:rPr>
              <w:t>${valor_impuesto}</w:t>
            </w:r>
          </w:p>
        </w:tc>
        <w:tc>
          <w:tcPr>
            <w:tcW w:w="1599"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eastAsia="Times New Roman" w:cs="Arial"/>
                <w:sz w:val="14"/>
                <w:szCs w:val="14"/>
                <w:lang w:val="es-MX" w:eastAsia="es-ES"/>
              </w:rPr>
            </w:pPr>
            <w:r>
              <w:rPr>
                <w:rFonts w:eastAsia="Times New Roman" w:cs="Arial" w:ascii="Arial Narrow" w:hAnsi="Arial Narrow"/>
                <w:b/>
                <w:bCs/>
                <w:sz w:val="14"/>
                <w:szCs w:val="14"/>
                <w:lang w:val="es-MX" w:eastAsia="es-ES"/>
              </w:rPr>
            </w:r>
          </w:p>
          <w:p>
            <w:pPr>
              <w:pStyle w:val="Normal"/>
              <w:widowControl w:val="false"/>
              <w:spacing w:lineRule="auto" w:line="240" w:before="0" w:after="0"/>
              <w:jc w:val="center"/>
              <w:rPr>
                <w:rFonts w:ascii="Arial Narrow" w:hAnsi="Arial Narrow"/>
                <w:sz w:val="14"/>
                <w:szCs w:val="14"/>
                <w:lang w:eastAsia="es-CO"/>
              </w:rPr>
            </w:pPr>
            <w:r>
              <w:rPr>
                <w:rFonts w:eastAsia="Times New Roman" w:cs="Arial" w:ascii="Arial Narrow" w:hAnsi="Arial Narrow"/>
                <w:b/>
                <w:bCs/>
                <w:kern w:val="0"/>
                <w:sz w:val="14"/>
                <w:szCs w:val="14"/>
                <w:lang w:val="es-MX" w:eastAsia="es-ES" w:bidi="ar-SA"/>
              </w:rPr>
              <w:t>${valor_total}</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4112" w:type="dxa"/>
            <w:gridSpan w:val="4"/>
            <w:cnfStyle w:val="001000000000" w:firstRow="0" w:lastRow="0" w:firstColumn="1" w:lastColumn="0" w:oddVBand="0" w:evenVBand="0" w:oddHBand="0" w:evenHBand="0" w:firstRowFirstColumn="0" w:firstRowLastColumn="0" w:lastRowFirstColumn="0" w:lastRowLastColumn="0"/>
            <w:tcBorders>
              <w:top w:val="double" w:sz="2" w:space="0" w:color="666666"/>
              <w:right w:val="single" w:sz="4" w:space="0" w:color="000000"/>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sz w:val="14"/>
                <w:szCs w:val="14"/>
                <w:lang w:eastAsia="es-ES"/>
              </w:rPr>
            </w:pPr>
            <w:r>
              <w:rPr>
                <w:rFonts w:eastAsia="Times New Roman" w:cs="Arial" w:ascii="Arial Narrow" w:hAnsi="Arial Narrow"/>
                <w:b/>
                <w:bCs/>
                <w:kern w:val="0"/>
                <w:sz w:val="14"/>
                <w:szCs w:val="14"/>
                <w:lang w:val="es-CO" w:eastAsia="es-ES" w:bidi="ar-SA"/>
              </w:rPr>
              <w:t>TOTALES</w:t>
            </w:r>
          </w:p>
        </w:tc>
        <w:tc>
          <w:tcPr>
            <w:tcW w:w="3822" w:type="dxa"/>
            <w:gridSpan w:val="3"/>
            <w:tcBorders>
              <w:top w:val="double" w:sz="2" w:space="0" w:color="666666"/>
              <w:left w:val="single" w:sz="4" w:space="0" w:color="000000"/>
            </w:tcBorders>
          </w:tcPr>
          <w:p>
            <w:pPr>
              <w:pStyle w:val="Normal"/>
              <w:widowControl w:val="false"/>
              <w:spacing w:lineRule="auto" w:line="240" w:before="0" w:after="0"/>
              <w:jc w:val="center"/>
              <w:cnfStyle w:val="010000000000" w:firstRow="0" w:lastRow="1" w:firstColumn="0" w:lastColumn="0" w:oddVBand="0" w:evenVBand="0" w:oddHBand="0" w:evenHBand="0" w:firstRowFirstColumn="0" w:firstRowLastColumn="0" w:lastRowFirstColumn="0" w:lastRowLastColumn="0"/>
              <w:rPr>
                <w:rFonts w:ascii="Arial Narrow" w:hAnsi="Arial Narrow" w:eastAsia="Times New Roman" w:cs="Arial"/>
                <w:b w:val="false"/>
                <w:b w:val="false"/>
                <w:bCs w:val="false"/>
                <w:sz w:val="14"/>
                <w:szCs w:val="14"/>
                <w:lang w:eastAsia="es-ES"/>
              </w:rPr>
            </w:pPr>
            <w:r>
              <w:rPr>
                <w:rFonts w:cs="Arial" w:ascii="Arial Narrow" w:hAnsi="Arial Narrow"/>
                <w:b/>
                <w:bCs/>
                <w:kern w:val="0"/>
                <w:sz w:val="20"/>
                <w:szCs w:val="20"/>
                <w:lang w:val="es-ES" w:bidi="ar-SA"/>
              </w:rPr>
              <w:t>${total_obligacion_letras}</w:t>
            </w:r>
          </w:p>
        </w:tc>
        <w:tc>
          <w:tcPr>
            <w:tcW w:w="1599" w:type="dxa"/>
            <w:cnfStyle w:val="000100000000" w:firstRow="0" w:lastRow="0" w:firstColumn="0" w:lastColumn="1" w:oddVBand="0" w:evenVBand="0" w:oddHBand="0" w:evenHBand="0" w:firstRowFirstColumn="0" w:firstRowLastColumn="0" w:lastRowFirstColumn="0" w:lastRowLastColumn="0"/>
            <w:tcBorders>
              <w:top w:val="double" w:sz="2" w:space="0" w:color="666666"/>
            </w:tcBorders>
            <w:shd w:color="auto" w:fill="D9D9D9" w:themeFill="background1" w:themeFillShade="d9" w:val="clear"/>
          </w:tcPr>
          <w:p>
            <w:pPr>
              <w:pStyle w:val="Normal"/>
              <w:widowControl w:val="false"/>
              <w:spacing w:lineRule="auto" w:line="240" w:before="0" w:after="0"/>
              <w:jc w:val="center"/>
              <w:rPr>
                <w:color w:val="000000"/>
                <w:sz w:val="14"/>
                <w:szCs w:val="14"/>
                <w:lang w:eastAsia="es-CO"/>
              </w:rPr>
            </w:pPr>
            <w:r>
              <w:rPr>
                <w:rFonts w:eastAsia="Calibri"/>
                <w:b/>
                <w:bCs/>
                <w:color w:val="000000"/>
                <w:kern w:val="0"/>
                <w:sz w:val="14"/>
                <w:szCs w:val="14"/>
                <w:lang w:val="es-CO" w:bidi="ar-SA"/>
              </w:rPr>
              <w:t>${total_obligaciones}</w:t>
            </w:r>
          </w:p>
        </w:tc>
      </w:tr>
    </w:tbl>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presente proceso de cobro coactivo se adelanta con fundamento en títulos ejecutivos en firme y por lo tanto la acreencia está plenamente demostrada a favor de la entidad.</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center"/>
        <w:rPr>
          <w:rFonts w:ascii="Arial Narrow" w:hAnsi="Arial Narrow" w:cs="Arial"/>
          <w:b/>
          <w:b/>
          <w:bCs/>
          <w:sz w:val="20"/>
          <w:szCs w:val="20"/>
          <w:lang w:val="es-ES"/>
        </w:rPr>
      </w:pPr>
      <w:r>
        <w:rPr>
          <w:rFonts w:cs="Arial" w:ascii="Arial Narrow" w:hAnsi="Arial Narrow"/>
          <w:b/>
          <w:bCs/>
          <w:sz w:val="20"/>
          <w:szCs w:val="20"/>
          <w:lang w:val="es-ES"/>
        </w:rPr>
        <w:t>DISPONE</w:t>
      </w:r>
    </w:p>
    <w:p>
      <w:pPr>
        <w:pStyle w:val="NoSpacing"/>
        <w:jc w:val="center"/>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PRIMERO: LIBRAR MANDAMIENTO DE PAGO </w:t>
      </w:r>
      <w:r>
        <w:rPr>
          <w:rFonts w:cs="Arial" w:ascii="Arial Narrow" w:hAnsi="Arial Narrow"/>
          <w:sz w:val="20"/>
          <w:szCs w:val="20"/>
          <w:lang w:val="es-ES"/>
        </w:rPr>
        <w:t xml:space="preserve">a favor del </w:t>
      </w:r>
      <w:r>
        <w:rPr>
          <w:rFonts w:cs="Arial" w:ascii="Arial Narrow" w:hAnsi="Arial Narrow"/>
          <w:b/>
          <w:bCs/>
          <w:sz w:val="20"/>
          <w:szCs w:val="20"/>
          <w:lang w:val="es-ES"/>
        </w:rPr>
        <w:t xml:space="preserve">MUNICIPIO DE AGUAZUL </w:t>
      </w:r>
      <w:r>
        <w:rPr>
          <w:rFonts w:cs="Arial" w:ascii="Arial Narrow" w:hAnsi="Arial Narrow"/>
          <w:sz w:val="20"/>
          <w:szCs w:val="20"/>
          <w:lang w:val="es-ES"/>
        </w:rPr>
        <w:t>y a cargo del deudor: ${nombrerazonsocial}</w:t>
      </w:r>
      <w:r>
        <w:rPr>
          <w:rFonts w:cs="Arial" w:ascii="Arial Narrow" w:hAnsi="Arial Narrow"/>
          <w:b/>
          <w:sz w:val="20"/>
          <w:szCs w:val="20"/>
          <w:lang w:val="es-ES"/>
        </w:rPr>
        <w:t xml:space="preserve"> </w:t>
      </w:r>
      <w:r>
        <w:rPr>
          <w:rFonts w:cs="Arial" w:ascii="Arial Narrow" w:hAnsi="Arial Narrow"/>
          <w:sz w:val="20"/>
          <w:szCs w:val="20"/>
          <w:lang w:val="es-ES"/>
        </w:rPr>
        <w:t>con CC o NIT.</w:t>
      </w:r>
      <w:r>
        <w:rPr>
          <w:rFonts w:cs="Arial" w:ascii="Arial Narrow" w:hAnsi="Arial Narrow"/>
          <w:b/>
          <w:sz w:val="20"/>
          <w:szCs w:val="20"/>
          <w:lang w:val="es-ES"/>
        </w:rPr>
        <w:t>${idcontribuyenteexpediente}</w:t>
      </w:r>
      <w:r>
        <w:rPr>
          <w:rFonts w:cs="Arial" w:ascii="Arial Narrow" w:hAnsi="Arial Narrow"/>
          <w:sz w:val="20"/>
          <w:szCs w:val="20"/>
          <w:lang w:val="es-ES"/>
        </w:rPr>
        <w:t xml:space="preserve">, por la cuantía de ${total_letra} (${valor_total}),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SEGUNDO: ADVERTIR AL DEUDOR QUE DISPONE DE QUINCE (15) DIAS </w:t>
      </w:r>
      <w:r>
        <w:rPr>
          <w:rFonts w:cs="Arial" w:ascii="Arial Narrow" w:hAnsi="Arial Narrow"/>
          <w:sz w:val="20"/>
          <w:szCs w:val="20"/>
          <w:lang w:val="es-ES"/>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TERCERO: NOTIFICAR EL PRESENTE MANDAMIENTO DE PAGO </w:t>
      </w:r>
      <w:r>
        <w:rPr>
          <w:rFonts w:cs="Arial" w:ascii="Arial Narrow" w:hAnsi="Arial Narrow"/>
          <w:sz w:val="20"/>
          <w:szCs w:val="20"/>
          <w:lang w:val="es-ES"/>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rPr>
      </w:pPr>
      <w:r>
        <w:rPr>
          <w:rFonts w:cs="Arial" w:ascii="Arial Narrow" w:hAnsi="Arial Narrow"/>
          <w:b/>
          <w:bCs/>
          <w:sz w:val="20"/>
          <w:szCs w:val="20"/>
          <w:lang w:val="es-ES"/>
        </w:rPr>
        <w:t>ARTICULO CUARTO:</w:t>
      </w:r>
      <w:r>
        <w:rPr>
          <w:rFonts w:cs="Arial" w:ascii="Arial Narrow" w:hAnsi="Arial Narrow"/>
          <w:sz w:val="20"/>
          <w:szCs w:val="20"/>
        </w:rPr>
        <w:t xml:space="preserve"> </w:t>
      </w:r>
      <w:r>
        <w:rPr>
          <w:rFonts w:cs="Arial" w:ascii="Arial Narrow" w:hAnsi="Arial Narrow"/>
          <w:b/>
          <w:sz w:val="20"/>
          <w:szCs w:val="20"/>
        </w:rPr>
        <w:t>LÍBRENSE</w:t>
      </w:r>
      <w:r>
        <w:rPr>
          <w:rFonts w:cs="Arial" w:ascii="Arial Narrow" w:hAnsi="Arial Narrow"/>
          <w:sz w:val="20"/>
          <w:szCs w:val="20"/>
        </w:rPr>
        <w:t xml:space="preserve"> los oficios correspondientes y sus respectivos registros en las oficinas competentes.</w:t>
      </w:r>
    </w:p>
    <w:p>
      <w:pPr>
        <w:pStyle w:val="NoSpacing"/>
        <w:jc w:val="both"/>
        <w:rPr>
          <w:rFonts w:ascii="Arial Narrow" w:hAnsi="Arial Narrow" w:cs="Arial"/>
          <w:bCs/>
          <w:sz w:val="20"/>
          <w:szCs w:val="20"/>
        </w:rPr>
      </w:pPr>
      <w:r>
        <w:rPr>
          <w:rFonts w:cs="Arial" w:ascii="Arial Narrow" w:hAnsi="Arial Narrow"/>
          <w:bCs/>
          <w:sz w:val="20"/>
          <w:szCs w:val="20"/>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QUINTO: INFORMAR AL DEUDOR </w:t>
      </w:r>
      <w:r>
        <w:rPr>
          <w:rFonts w:cs="Arial" w:ascii="Arial Narrow" w:hAnsi="Arial Narrow"/>
          <w:sz w:val="20"/>
          <w:szCs w:val="20"/>
          <w:lang w:val="es-ES"/>
        </w:rPr>
        <w:t>que contra el presente acto no procede ningún recurso, de conformidad con lo establecido en el artículo 833-1 del Estatuto Tributario Nacional, concordante con el artículo 491 del Estatuto Rentas del Municipio de Aguazul (Acuerdo 020 de 2016).</w:t>
      </w:r>
    </w:p>
    <w:p>
      <w:pPr>
        <w:pStyle w:val="NoSpacing"/>
        <w:ind w:left="1985" w:hanging="1985"/>
        <w:jc w:val="both"/>
        <w:rPr>
          <w:rFonts w:ascii="Arial Narrow" w:hAnsi="Arial Narrow" w:cs="Arial"/>
          <w:sz w:val="20"/>
          <w:szCs w:val="20"/>
          <w:lang w:val="es-ES"/>
        </w:rPr>
      </w:pPr>
      <w:r>
        <w:rPr>
          <w:rFonts w:cs="Arial" w:ascii="Arial Narrow" w:hAnsi="Arial Narrow"/>
          <w:sz w:val="20"/>
          <w:szCs w:val="20"/>
          <w:lang w:val="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COMUNÍQUESE, NOTIFÍQUESE Y CÚMPLASE,</w:t>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Revisión jurídica: ${elaborodocumento}</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cs="Arial"/>
          <w:sz w:val="15"/>
          <w:szCs w:val="15"/>
        </w:rPr>
      </w:pPr>
      <w:r>
        <w:rPr/>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1"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904240" cy="594360"/>
          <wp:effectExtent l="0" t="0" r="0" b="0"/>
          <wp:docPr id="2"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0" descr=""/>
                  <pic:cNvPicPr>
                    <a:picLocks noChangeAspect="1" noChangeArrowheads="1"/>
                  </pic:cNvPicPr>
                </pic:nvPicPr>
                <pic:blipFill>
                  <a:blip r:embed="rId2"/>
                  <a:srcRect l="80258" t="0" r="0" b="0"/>
                  <a:stretch>
                    <a:fillRect/>
                  </a:stretch>
                </pic:blipFill>
                <pic:spPr bwMode="auto">
                  <a:xfrm>
                    <a:off x="0" y="0"/>
                    <a:ext cx="904240" cy="594360"/>
                  </a:xfrm>
                  <a:prstGeom prst="rect">
                    <a:avLst/>
                  </a:prstGeom>
                </pic:spPr>
              </pic:pic>
            </a:graphicData>
          </a:graphic>
        </wp:inline>
      </w:drawing>
    </w:r>
    <w:r>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rPr>
          </w:pPr>
          <w:r>
            <w:rPr>
              <w:rFonts w:eastAsia="Calibri" w:cs="Arial" w:ascii="Arial" w:hAnsi="Arial"/>
              <w:kern w:val="0"/>
              <w:lang w:val="es-CO" w:bidi="ar-SA"/>
            </w:rPr>
            <w:t>${segundo_logo_entidad_gimg}</w:t>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MANDAMIENTO DE PAGO</w:t>
          </w:r>
        </w:p>
      </w:tc>
      <w:tc>
        <w:tcPr>
          <w:tcW w:w="1555"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eastAsia="Calibri" w:cs="Arial"/>
              <w:kern w:val="0"/>
              <w:lang w:val="es-CO" w:bidi="ar-SA"/>
            </w:rPr>
          </w:pPr>
          <w:r>
            <w:rPr>
              <w:rFonts w:eastAsia="Calibri" w:cs="Arial" w:ascii="Arial" w:hAnsi="Arial"/>
              <w:kern w:val="0"/>
              <w:lang w:val="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A-GF-F-14</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tabs>
        <w:tab w:val="clear" w:pos="4419"/>
        <w:tab w:val="clear" w:pos="8838"/>
        <w:tab w:val="left" w:pos="1119" w:leader="none"/>
      </w:tabs>
      <w:spacing w:lineRule="auto" w:line="240" w:before="0" w:after="0"/>
      <w:rPr>
        <w:rFonts w:ascii="AvenirNext LT Pro Regular" w:hAnsi="AvenirNext LT Pro Regular" w:cs="Impact"/>
        <w:sz w:val="8"/>
      </w:rPr>
    </w:pPr>
    <w:r>
      <w:rPr>
        <w:rFonts w:cs="Impact" w:ascii="AvenirNext LT Pro Regular" w:hAnsi="AvenirNext LT Pro Regular"/>
      </w:rPr>
      <w:tab/>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qFormat/>
    <w:rsid w:val="00332cac"/>
    <w:rPr>
      <w:rFonts w:cs="Calibri"/>
      <w:lang w:eastAsia="en-US"/>
    </w:rPr>
  </w:style>
  <w:style w:type="character" w:styleId="Caracteresdenotaalpie">
    <w:name w:val="Caracteres de nota al pie"/>
    <w:basedOn w:val="DefaultParagraphFont"/>
    <w:uiPriority w:val="99"/>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SinespaciadoCar" w:customStyle="1">
    <w:name w:val="Sin espaciado Car"/>
    <w:basedOn w:val="DefaultParagraphFont"/>
    <w:link w:val="NoSpacing"/>
    <w:uiPriority w:val="1"/>
    <w:qFormat/>
    <w:locked/>
    <w:rsid w:val="00d76690"/>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0041a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Tabladecuadrcula6concolores">
    <w:name w:val="Grid Table 6 Colorful"/>
    <w:basedOn w:val="Tablanormal"/>
    <w:uiPriority w:val="51"/>
    <w:rsid w:val="00c5298e"/>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EA0A-68CE-4443-97CB-3861AE0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Application>LibreOffice/7.3.7.2$Linux_X86_64 LibreOffice_project/30$Build-2</Application>
  <AppVersion>15.0000</AppVersion>
  <Pages>2</Pages>
  <Words>743</Words>
  <Characters>4469</Characters>
  <CharactersWithSpaces>5242</CharactersWithSpaces>
  <Paragraphs>69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2024-06-21T21:17:00Z</dcterms:created>
  <dc:creator>DENIS</dc:creator>
  <dc:description/>
  <dc:language>es-CO</dc:language>
  <cp:lastModifiedBy/>
  <cp:lastPrinted>2021-03-27T14:20:00Z</cp:lastPrinted>
  <dcterms:modified xsi:type="dcterms:W3CDTF">2024-07-28T16:00:36Z</dcterms:modified>
  <cp:revision>9</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