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2014, 2015, 2016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0100002018P00015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20183000004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$7.072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$2.101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$16.373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