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7, 2008, 2009, 2010, 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20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6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0.755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6.26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51.6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8.62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