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0100002019P00005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20183000009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$6.690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$2.854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$2.800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$12.344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