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CASAS PRIETO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:41694462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2019000294520529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2019000294520529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CASAS PRIETO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:41694462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2019000294520529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2019000294520529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