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BENITO BARRERA WILCHES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:4193453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$2.163.550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Dieciseis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VIGENCIAS 2017, 2018, 2019 Y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BENITO BARRERA WILCHES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:4193453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$2.163.550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2020000318521008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Dieciseis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VIGENCIAS 2017, 2018, 2019 Y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