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202100848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CIRO VILLAMARIN SUAREZ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:74181382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2021000333610408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