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OLVER ANDRES ABRIL LUNA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:1115853907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2021000329530226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Dieciocho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