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DIOCELINA BASTILLA TONEON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:23709023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2021-08-26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DIOCELINA BASTILLA TONEON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:23709023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2021000342580826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Noventa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2016, 2017, 2018, 2019, 2020, 2021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