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RODRIGUEZ ARCINIEGAS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2015,2016,2017,2018,2019 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RODRIGUEZ ARCINIEGAS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2020000318150923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2015,2016,2017,2018,2019 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