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 AMPARO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:40428396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 AMPARO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:40428396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2020000321321211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