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OLIVA GIRON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:000100280065000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Doce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OLIVA GIRON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:000100280065000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Doce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