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GUMERCINDO NARANJO CAHUENO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GUMERCINDO NARANJO CAHUENO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2022000355640303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