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BELEN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:51793031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2021000329180226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2021000329180226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BELEN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:51793031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2021000329180226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2021000329180226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