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HECTOR JULIO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:4301364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2022000361740425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Siete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