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INDSUTRIA Y COMERCIO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INDSUTRIA Y COMERCIO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