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JACINTO SOCHA SOCHA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:9400111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consignacion realizada 27/02/2020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JACINTO SOCHA SOCHA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:9400111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consignacion realizada 27/02/2020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