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202100508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2021000329150226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2021000329150226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$934.000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Treinta y 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202100508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2021000329150226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2021000329150226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$934.000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Treinta y 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