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ALIXON BETANCOURT OROS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:52192916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2022000350560215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2022000350560215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Veintiseís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ALIXON BETANCOURT OROS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:52192916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2022000350560215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2022000350560215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Veintiseís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