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GOYENECHE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2014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GOYENECHE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2014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