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MARIA GUALDRON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Cincuenta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MARIA GUALDRON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2022000362140503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Cincuenta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