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202100322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NIXON JAVIER BALDION CONDE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:7364530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2021000326680218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2021000326680218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Cinco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202100322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NIXON JAVIER BALDION CONDE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:7364530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2021000326680218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2021000326680218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Cinco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