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996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:8301225661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y Ocho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 VIGENCIA 2018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996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:8301225661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y Ocho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 VIGENCIA 2018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