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010000850004001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4 07 C 4 3 04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JAIRO RINCON ARDILA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9654721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$ 76.800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