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6609223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ALCIDES CISNEROS BRITO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