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NORMANDA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MEUDIS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52083406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1.019.950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$ 1.019.950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