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0000131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OMAR ECHENIQUE RIAÑO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