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YEYNYT SOBEYDA PARRA GAMBA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