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35473302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PRICILIA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