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JESUS MARIA GUALDRON ALARCON, JOSEFINA MALDONADO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