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BERNARDO ARBELAEZ SALDARRIAGA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