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13346334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JESUS MANUEL LLANES GRANADOS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