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23 27 29 35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VICENTE CARDENAS CORREDOR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2940564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898.000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