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BRICEIDA GONZALEZ CANDIDA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