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 Hectárea 23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