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RAUL CABALLERO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303004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2022000362580510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RAUL CABALLERO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