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MAXIMILIANO FONSECA GAMBOA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2019000297450727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974.800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MAXIMILIANO FONSECA GAMBOA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BONANZA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