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BENIGNA ELENA REYES SALAMANCA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21.225.000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475-5878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BUENAVENTURA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 Hectárea 7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1251230234080223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21.225.000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BENIGNA ELENA REYES SALAMANCA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23789014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BUENAVENTURA 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