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 Hectárea 7588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