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TULIO ALBERTO SIERRA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39.935.000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475-31309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ERIKA 2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80425740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 Hectárea 4788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1251230238710223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39.935.000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$ 364.000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TULIO ALBERTO SIERRA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80425740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ERIKA 2 VDA BERLIN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