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SECRETARIA DE SALUD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$ 159.597.000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5.911.100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5.041.150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7.515.950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147.266.000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4.822.650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4.488.300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6.998.900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4.087.350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160.922.000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6.192.450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165.750.000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6.380.350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170.723.000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5.291.550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146.054.000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150.436.000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2021000342670831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$ 87.689.650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24.520.500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51.110.550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8.035.100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87.689.650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159.597.000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$ 87.689.650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SECRETARIA DE SALUD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