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EDUARDO VELANDIA OTALORA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1.922.000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475-7732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VERACRUZ VDA LA ENRAMADA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74750290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 Hectárea 86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1.922.000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1251230238950223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1.922.000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EDUARDO VELANDIA OTALORA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74750290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VERACRUZ VDA LA ENRAMADA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