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BENEDO TARACHE PAREDES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$ 2.170.000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5 05 CASERIO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7362360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2020000321061205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$ 95.850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47.750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2.170.000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$ 95.850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BENEDO TARACHE PAREDES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7362360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5 05 CASERIO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