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EULALIA GOYENECHE SALCEDO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$ 24.761.000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22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408.100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418.500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14.809.000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389.550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22.660.000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23.340.000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24.040.000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24.761.000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2021000340130806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$ 2.760.350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1.179.200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1.140.250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213.600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26.300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2.760.350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24.761.000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$ 2.760.350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EULALIA GOYENECHE SALCEDO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8 22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