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41.577.000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 Hectárea 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41.577.000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41.577.000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