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475-29487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CENTRO DE INTEGRACION CIUDADANA LT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8619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1251230237890223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CENTRO DE INTEGRACION CIUDADANA LT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