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ISABEL CHAPARRO PINEDA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9.799.000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475-10800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SANTUARIO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 Hectárea 3281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1251230232800223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9.799.000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ISABEL CHAPARRO PINEDA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23709426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SANTUARIO VDA LAS PALMAS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