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PARDIZ 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$ 93.415.000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MOSCU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90112654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2021000327370222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$ 1.027.600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93.415.000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$ 1.027.600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LLANO PARDIZ 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90112654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MOSCU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